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600"/>
        </w:tabs>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ORGANIZATION NAME</w:t>
      </w:r>
    </w:p>
    <w:p w:rsidR="00000000" w:rsidDel="00000000" w:rsidP="00000000" w:rsidRDefault="00000000" w:rsidRPr="00000000" w14:paraId="00000002">
      <w:pPr>
        <w:tabs>
          <w:tab w:val="left" w:leader="none" w:pos="6600"/>
        </w:tabs>
        <w:spacing w:after="0" w:lineRule="auto"/>
        <w:rPr>
          <w:b w:val="1"/>
          <w:bCs w:val="1"/>
          <w:sz w:val="20"/>
          <w:szCs w:val="20"/>
        </w:rPr>
      </w:pPr>
      <w:r w:rsidDel="00000000" w:rsidR="00000000" w:rsidRPr="00000000">
        <w:rPr>
          <w:rtl w:val="0"/>
        </w:rPr>
      </w:r>
    </w:p>
    <w:p w:rsidR="00000000" w:rsidDel="00000000" w:rsidP="00000000" w:rsidRDefault="00000000" w:rsidRPr="00000000" w14:paraId="00000003">
      <w:pPr>
        <w:tabs>
          <w:tab w:val="left" w:leader="none" w:pos="6600"/>
        </w:tabs>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Subject: Safeguarding Records</w:t>
      </w:r>
    </w:p>
    <w:p w:rsidR="00000000" w:rsidDel="00000000" w:rsidP="00000000" w:rsidRDefault="00000000" w:rsidRPr="00000000" w14:paraId="00000004">
      <w:pPr>
        <w:tabs>
          <w:tab w:val="left" w:leader="none" w:pos="6600"/>
        </w:tabs>
        <w:rPr>
          <w:b w:val="1"/>
          <w:bCs w:val="1"/>
          <w:sz w:val="20"/>
          <w:szCs w:val="20"/>
        </w:rPr>
      </w:pPr>
      <w:r w:rsidDel="00000000" w:rsidR="00000000" w:rsidRPr="00000000">
        <w:rPr>
          <w:rtl w:val="0"/>
        </w:rPr>
      </w:r>
    </w:p>
    <w:p w:rsidR="00000000" w:rsidDel="00000000" w:rsidP="00000000" w:rsidRDefault="00000000" w:rsidRPr="00000000" w14:paraId="00000005">
      <w:pPr>
        <w:tabs>
          <w:tab w:val="left" w:leader="none" w:pos="6600"/>
        </w:tabs>
        <w:rPr/>
      </w:pPr>
      <w:r w:rsidDel="00000000" w:rsidR="00000000" w:rsidRPr="00000000">
        <w:rPr>
          <w:b w:val="1"/>
          <w:bCs w:val="1"/>
          <w:sz w:val="20"/>
          <w:szCs w:val="20"/>
          <w:rtl w:val="0"/>
        </w:rPr>
        <w:t xml:space="preserve">Version &amp; Date Information</w:t>
      </w:r>
      <w:r w:rsidDel="00000000" w:rsidR="00000000" w:rsidRPr="00000000">
        <w:rPr>
          <w:rtl w:val="0"/>
        </w:rPr>
      </w:r>
    </w:p>
    <w:p w:rsidR="00000000" w:rsidDel="00000000" w:rsidP="00000000" w:rsidRDefault="00000000" w:rsidRPr="00000000" w14:paraId="00000006">
      <w:pPr>
        <w:tabs>
          <w:tab w:val="left" w:leader="none" w:pos="6600"/>
        </w:tabs>
        <w:rPr>
          <w:b w:val="1"/>
          <w:bCs w:val="1"/>
        </w:rPr>
      </w:pPr>
      <w:r w:rsidDel="00000000" w:rsidR="00000000" w:rsidRPr="00000000">
        <w:rPr>
          <w:sz w:val="20"/>
          <w:szCs w:val="20"/>
          <w:rtl w:val="0"/>
        </w:rPr>
        <w:t xml:space="preserve">[Policy No.]</w:t>
      </w:r>
      <w:r w:rsidDel="00000000" w:rsidR="00000000" w:rsidRPr="00000000">
        <w:rPr>
          <w:rtl w:val="0"/>
        </w:rPr>
      </w:r>
    </w:p>
    <w:p w:rsidR="00000000" w:rsidDel="00000000" w:rsidP="00000000" w:rsidRDefault="00000000" w:rsidRPr="00000000" w14:paraId="00000007">
      <w:pPr>
        <w:tabs>
          <w:tab w:val="left" w:leader="none" w:pos="6600"/>
        </w:tabs>
        <w:spacing w:after="0" w:lineRule="auto"/>
        <w:rPr/>
      </w:pPr>
      <w:r w:rsidDel="00000000" w:rsidR="00000000" w:rsidRPr="00000000">
        <w:rPr>
          <w:rFonts w:ascii="Arial" w:cs="Arial" w:eastAsia="Arial" w:hAnsi="Arial"/>
          <w:sz w:val="20"/>
          <w:szCs w:val="20"/>
          <w:rtl w:val="0"/>
        </w:rPr>
        <w:t xml:space="preserve">[Effective Date]</w:t>
      </w:r>
      <w:r w:rsidDel="00000000" w:rsidR="00000000" w:rsidRPr="00000000">
        <w:rPr>
          <w:rtl w:val="0"/>
        </w:rPr>
      </w:r>
    </w:p>
    <w:p w:rsidR="00000000" w:rsidDel="00000000" w:rsidP="00000000" w:rsidRDefault="00000000" w:rsidRPr="00000000" w14:paraId="00000008">
      <w:pPr>
        <w:tabs>
          <w:tab w:val="left" w:leader="none" w:pos="6600"/>
        </w:tabs>
        <w:spacing w:after="240" w:lineRule="auto"/>
        <w:rPr/>
      </w:pPr>
      <w:r w:rsidDel="00000000" w:rsidR="00000000" w:rsidRPr="00000000">
        <w:rPr>
          <w:rFonts w:ascii="Arial" w:cs="Arial" w:eastAsia="Arial" w:hAnsi="Arial"/>
          <w:sz w:val="20"/>
          <w:szCs w:val="20"/>
          <w:rtl w:val="0"/>
        </w:rPr>
        <w:t xml:space="preserve">[Approval / Revision Date]</w:t>
      </w:r>
      <w:r w:rsidDel="00000000" w:rsidR="00000000" w:rsidRPr="00000000">
        <w:rPr>
          <w:rtl w:val="0"/>
        </w:rPr>
      </w:r>
    </w:p>
    <w:p w:rsidR="00000000" w:rsidDel="00000000" w:rsidP="00000000" w:rsidRDefault="00000000" w:rsidRPr="00000000" w14:paraId="00000009">
      <w:pPr>
        <w:spacing w:after="40" w:before="120" w:lineRule="auto"/>
        <w:rPr/>
      </w:pPr>
      <w:r w:rsidDel="00000000" w:rsidR="00000000" w:rsidRPr="00000000">
        <w:rPr>
          <w:rFonts w:ascii="Arial" w:cs="Arial" w:eastAsia="Arial" w:hAnsi="Arial"/>
          <w:b w:val="1"/>
          <w:bCs w:val="1"/>
          <w:sz w:val="22"/>
          <w:szCs w:val="22"/>
          <w:rtl w:val="0"/>
        </w:rPr>
        <w:t xml:space="preserve">Policy</w:t>
      </w:r>
      <w:r w:rsidDel="00000000" w:rsidR="00000000" w:rsidRPr="00000000">
        <w:rPr>
          <w:rtl w:val="0"/>
        </w:rPr>
      </w:r>
    </w:p>
    <w:p w:rsidR="00000000" w:rsidDel="00000000" w:rsidP="00000000" w:rsidRDefault="00000000" w:rsidRPr="00000000" w14:paraId="0000000A">
      <w:pPr>
        <w:spacing w:after="120" w:lineRule="auto"/>
        <w:rPr/>
      </w:pPr>
      <w:r w:rsidDel="00000000" w:rsidR="00000000" w:rsidRPr="00000000">
        <w:rPr>
          <w:rFonts w:ascii="Arial" w:cs="Arial" w:eastAsia="Arial" w:hAnsi="Arial"/>
          <w:sz w:val="22"/>
          <w:szCs w:val="22"/>
          <w:rtl w:val="0"/>
        </w:rPr>
        <w:t xml:space="preserve">Employees and volunteers of ORGANIZATION NAME will safeguard all participant records against illegal use, access or theft.</w:t>
      </w:r>
      <w:r w:rsidDel="00000000" w:rsidR="00000000" w:rsidRPr="00000000">
        <w:rPr>
          <w:rtl w:val="0"/>
        </w:rPr>
      </w:r>
    </w:p>
    <w:p w:rsidR="00000000" w:rsidDel="00000000" w:rsidP="00000000" w:rsidRDefault="00000000" w:rsidRPr="00000000" w14:paraId="0000000B">
      <w:pPr>
        <w:spacing w:after="40" w:before="120" w:lineRule="auto"/>
        <w:rPr/>
      </w:pPr>
      <w:r w:rsidDel="00000000" w:rsidR="00000000" w:rsidRPr="00000000">
        <w:rPr>
          <w:rFonts w:ascii="Arial" w:cs="Arial" w:eastAsia="Arial" w:hAnsi="Arial"/>
          <w:b w:val="1"/>
          <w:bCs w:val="1"/>
          <w:sz w:val="22"/>
          <w:szCs w:val="22"/>
          <w:rtl w:val="0"/>
        </w:rPr>
        <w:t xml:space="preserve">Procedures</w:t>
      </w:r>
      <w:r w:rsidDel="00000000" w:rsidR="00000000" w:rsidRPr="00000000">
        <w:rPr>
          <w:rtl w:val="0"/>
        </w:rPr>
      </w:r>
    </w:p>
    <w:p w:rsidR="00000000" w:rsidDel="00000000" w:rsidP="00000000" w:rsidRDefault="00000000" w:rsidRPr="00000000" w14:paraId="0000000C">
      <w:pPr>
        <w:numPr>
          <w:ilvl w:val="0"/>
          <w:numId w:val="1"/>
        </w:numPr>
        <w:tabs>
          <w:tab w:val="left" w:leader="none" w:pos="720"/>
        </w:tabs>
        <w:spacing w:after="0" w:after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Employees and other participants who have access to confidential information must receive HIPAA training regarding the confidentiality of participant information.</w:t>
      </w:r>
      <w:r w:rsidDel="00000000" w:rsidR="00000000" w:rsidRPr="00000000">
        <w:rPr>
          <w:rtl w:val="0"/>
        </w:rPr>
      </w:r>
    </w:p>
    <w:p w:rsidR="00000000" w:rsidDel="00000000" w:rsidP="00000000" w:rsidRDefault="00000000" w:rsidRPr="00000000" w14:paraId="0000000D">
      <w:pPr>
        <w:numPr>
          <w:ilvl w:val="0"/>
          <w:numId w:val="1"/>
        </w:numPr>
        <w:tabs>
          <w:tab w:val="left" w:leader="none" w:pos="720"/>
        </w:tabs>
        <w:spacing w:after="0" w:after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Employees and volunteers who have access to confidential information must indicate an understanding of the requirements governing confidentiality by signing a statement of understanding and compliance. All employees must sign such statement upon employment and, again, whenever revisions are made in the requirements. Such statement will contain the following information:</w:t>
      </w:r>
      <w:r w:rsidDel="00000000" w:rsidR="00000000" w:rsidRPr="00000000">
        <w:rPr>
          <w:rtl w:val="0"/>
        </w:rPr>
      </w:r>
    </w:p>
    <w:p w:rsidR="00000000" w:rsidDel="00000000" w:rsidP="00000000" w:rsidRDefault="00000000" w:rsidRPr="00000000" w14:paraId="0000000E">
      <w:pPr>
        <w:numPr>
          <w:ilvl w:val="0"/>
          <w:numId w:val="2"/>
        </w:numPr>
        <w:tabs>
          <w:tab w:val="left" w:leader="none" w:pos="1440"/>
        </w:tabs>
        <w:spacing w:after="0" w:after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date and signature of the participant and his/her title;</w:t>
      </w:r>
      <w:r w:rsidDel="00000000" w:rsidR="00000000" w:rsidRPr="00000000">
        <w:rPr>
          <w:rtl w:val="0"/>
        </w:rPr>
      </w:r>
    </w:p>
    <w:p w:rsidR="00000000" w:rsidDel="00000000" w:rsidP="00000000" w:rsidRDefault="00000000" w:rsidRPr="00000000" w14:paraId="0000000F">
      <w:pPr>
        <w:numPr>
          <w:ilvl w:val="0"/>
          <w:numId w:val="2"/>
        </w:numPr>
        <w:tabs>
          <w:tab w:val="left" w:leader="none" w:pos="1440"/>
        </w:tabs>
        <w:spacing w:after="0" w:after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name of organization;</w:t>
      </w:r>
      <w:r w:rsidDel="00000000" w:rsidR="00000000" w:rsidRPr="00000000">
        <w:rPr>
          <w:rtl w:val="0"/>
        </w:rPr>
      </w:r>
    </w:p>
    <w:p w:rsidR="00000000" w:rsidDel="00000000" w:rsidP="00000000" w:rsidRDefault="00000000" w:rsidRPr="00000000" w14:paraId="00000010">
      <w:pPr>
        <w:numPr>
          <w:ilvl w:val="0"/>
          <w:numId w:val="2"/>
        </w:numPr>
        <w:tabs>
          <w:tab w:val="left" w:leader="none" w:pos="1440"/>
        </w:tabs>
        <w:spacing w:after="0" w:after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statement of understanding;</w:t>
      </w:r>
      <w:r w:rsidDel="00000000" w:rsidR="00000000" w:rsidRPr="00000000">
        <w:rPr>
          <w:rtl w:val="0"/>
        </w:rPr>
      </w:r>
    </w:p>
    <w:p w:rsidR="00000000" w:rsidDel="00000000" w:rsidP="00000000" w:rsidRDefault="00000000" w:rsidRPr="00000000" w14:paraId="00000011">
      <w:pPr>
        <w:numPr>
          <w:ilvl w:val="0"/>
          <w:numId w:val="2"/>
        </w:numPr>
        <w:tabs>
          <w:tab w:val="left" w:leader="none" w:pos="1440"/>
        </w:tabs>
        <w:spacing w:after="0" w:after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agreement to hold information confidential; and</w:t>
      </w:r>
      <w:r w:rsidDel="00000000" w:rsidR="00000000" w:rsidRPr="00000000">
        <w:rPr>
          <w:rtl w:val="0"/>
        </w:rPr>
      </w:r>
    </w:p>
    <w:p w:rsidR="00000000" w:rsidDel="00000000" w:rsidP="00000000" w:rsidRDefault="00000000" w:rsidRPr="00000000" w14:paraId="00000012">
      <w:pPr>
        <w:numPr>
          <w:ilvl w:val="0"/>
          <w:numId w:val="2"/>
        </w:numPr>
        <w:tabs>
          <w:tab w:val="left" w:leader="none" w:pos="1440"/>
        </w:tabs>
        <w:spacing w:after="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acknowledgment of civil penalties and disciplinary action for improper release or disclosure.</w:t>
      </w:r>
      <w:r w:rsidDel="00000000" w:rsidR="00000000" w:rsidRPr="00000000">
        <w:rPr>
          <w:rtl w:val="0"/>
        </w:rPr>
      </w:r>
    </w:p>
    <w:p w:rsidR="00000000" w:rsidDel="00000000" w:rsidP="00000000" w:rsidRDefault="00000000" w:rsidRPr="00000000" w14:paraId="00000013">
      <w:pPr>
        <w:tabs>
          <w:tab w:val="left" w:leader="none" w:pos="720"/>
        </w:tabs>
        <w:spacing w:after="120" w:lineRule="auto"/>
        <w:ind w:left="720" w:hanging="360"/>
        <w:rPr/>
      </w:pPr>
      <w:r w:rsidDel="00000000" w:rsidR="00000000" w:rsidRPr="00000000">
        <w:rPr>
          <w:rFonts w:ascii="Arial" w:cs="Arial" w:eastAsia="Arial" w:hAnsi="Arial"/>
          <w:sz w:val="22"/>
          <w:szCs w:val="22"/>
          <w:rtl w:val="0"/>
        </w:rPr>
        <w:t xml:space="preserve">3. The following safeguards will be implemented to protect and promote security of electronic participant records:</w:t>
      </w:r>
      <w:r w:rsidDel="00000000" w:rsidR="00000000" w:rsidRPr="00000000">
        <w:rPr>
          <w:rtl w:val="0"/>
        </w:rPr>
      </w:r>
    </w:p>
    <w:p w:rsidR="00000000" w:rsidDel="00000000" w:rsidP="00000000" w:rsidRDefault="00000000" w:rsidRPr="00000000" w14:paraId="00000014">
      <w:pPr>
        <w:numPr>
          <w:ilvl w:val="0"/>
          <w:numId w:val="4"/>
        </w:numPr>
        <w:tabs>
          <w:tab w:val="left" w:leader="none" w:pos="1440"/>
        </w:tabs>
        <w:spacing w:after="0" w:after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All participant records will be stored in a secure electronic record system.</w:t>
      </w:r>
      <w:r w:rsidDel="00000000" w:rsidR="00000000" w:rsidRPr="00000000">
        <w:rPr>
          <w:rtl w:val="0"/>
        </w:rPr>
      </w:r>
    </w:p>
    <w:p w:rsidR="00000000" w:rsidDel="00000000" w:rsidP="00000000" w:rsidRDefault="00000000" w:rsidRPr="00000000" w14:paraId="00000015">
      <w:pPr>
        <w:numPr>
          <w:ilvl w:val="0"/>
          <w:numId w:val="4"/>
        </w:numPr>
        <w:tabs>
          <w:tab w:val="left" w:leader="none" w:pos="1440"/>
        </w:tabs>
        <w:spacing w:after="0" w:after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Only designated users are authorized to have access to the participant records.</w:t>
      </w:r>
      <w:r w:rsidDel="00000000" w:rsidR="00000000" w:rsidRPr="00000000">
        <w:rPr>
          <w:rtl w:val="0"/>
        </w:rPr>
      </w:r>
    </w:p>
    <w:p w:rsidR="00000000" w:rsidDel="00000000" w:rsidP="00000000" w:rsidRDefault="00000000" w:rsidRPr="00000000" w14:paraId="00000016">
      <w:pPr>
        <w:numPr>
          <w:ilvl w:val="0"/>
          <w:numId w:val="4"/>
        </w:numPr>
        <w:tabs>
          <w:tab w:val="left" w:leader="none" w:pos="1440"/>
        </w:tabs>
        <w:spacing w:after="0" w:after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Whenever copies are made from the record, employees must safeguard the copies in the same manner as the electronic record.</w:t>
      </w:r>
      <w:r w:rsidDel="00000000" w:rsidR="00000000" w:rsidRPr="00000000">
        <w:rPr>
          <w:rtl w:val="0"/>
        </w:rPr>
      </w:r>
    </w:p>
    <w:p w:rsidR="00000000" w:rsidDel="00000000" w:rsidP="00000000" w:rsidRDefault="00000000" w:rsidRPr="00000000" w14:paraId="00000017">
      <w:pPr>
        <w:numPr>
          <w:ilvl w:val="0"/>
          <w:numId w:val="4"/>
        </w:numPr>
        <w:tabs>
          <w:tab w:val="left" w:leader="none" w:pos="1440"/>
        </w:tabs>
        <w:spacing w:after="0" w:after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electronic record system and ORGANIZATION NAMEs' electronic storage system will employ redundant cloud-based back-up.</w:t>
      </w:r>
      <w:r w:rsidDel="00000000" w:rsidR="00000000" w:rsidRPr="00000000">
        <w:rPr>
          <w:rtl w:val="0"/>
        </w:rPr>
      </w:r>
    </w:p>
    <w:p w:rsidR="00000000" w:rsidDel="00000000" w:rsidP="00000000" w:rsidRDefault="00000000" w:rsidRPr="00000000" w14:paraId="00000018">
      <w:pPr>
        <w:numPr>
          <w:ilvl w:val="0"/>
          <w:numId w:val="4"/>
        </w:numPr>
        <w:tabs>
          <w:tab w:val="left" w:leader="none" w:pos="1440"/>
        </w:tabs>
        <w:spacing w:after="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ORGANIZATION NAME contracts and shares information with federal, state, and managed care organizations that maintain and employ strict confidentiality guidelines and follow all HIPAA rules.</w:t>
      </w:r>
      <w:r w:rsidDel="00000000" w:rsidR="00000000" w:rsidRPr="00000000">
        <w:rPr>
          <w:rtl w:val="0"/>
        </w:rPr>
      </w:r>
    </w:p>
    <w:p w:rsidR="00000000" w:rsidDel="00000000" w:rsidP="00000000" w:rsidRDefault="00000000" w:rsidRPr="00000000" w14:paraId="00000019">
      <w:pPr>
        <w:tabs>
          <w:tab w:val="left" w:leader="none" w:pos="720"/>
        </w:tabs>
        <w:spacing w:after="120" w:lineRule="auto"/>
        <w:ind w:left="720" w:hanging="360"/>
        <w:rPr/>
      </w:pPr>
      <w:r w:rsidDel="00000000" w:rsidR="00000000" w:rsidRPr="00000000">
        <w:rPr>
          <w:rFonts w:ascii="Arial" w:cs="Arial" w:eastAsia="Arial" w:hAnsi="Arial"/>
          <w:sz w:val="22"/>
          <w:szCs w:val="22"/>
          <w:rtl w:val="0"/>
        </w:rPr>
        <w:t xml:space="preserve">4. The following safeguards will be implemented to protect and promote security of paper participant records:</w:t>
      </w:r>
      <w:r w:rsidDel="00000000" w:rsidR="00000000" w:rsidRPr="00000000">
        <w:rPr>
          <w:rtl w:val="0"/>
        </w:rPr>
      </w:r>
    </w:p>
    <w:p w:rsidR="00000000" w:rsidDel="00000000" w:rsidP="00000000" w:rsidRDefault="00000000" w:rsidRPr="00000000" w14:paraId="0000001A">
      <w:pPr>
        <w:numPr>
          <w:ilvl w:val="0"/>
          <w:numId w:val="3"/>
        </w:numPr>
        <w:tabs>
          <w:tab w:val="left" w:leader="none" w:pos="1440"/>
        </w:tabs>
        <w:spacing w:after="0" w:after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All active paper records in an ORGANIZATION NAME office will be filed in the appropriate locked file cabinet and/or office.</w:t>
      </w:r>
      <w:r w:rsidDel="00000000" w:rsidR="00000000" w:rsidRPr="00000000">
        <w:rPr>
          <w:rtl w:val="0"/>
        </w:rPr>
      </w:r>
    </w:p>
    <w:p w:rsidR="00000000" w:rsidDel="00000000" w:rsidP="00000000" w:rsidRDefault="00000000" w:rsidRPr="00000000" w14:paraId="0000001B">
      <w:pPr>
        <w:numPr>
          <w:ilvl w:val="0"/>
          <w:numId w:val="3"/>
        </w:numPr>
        <w:tabs>
          <w:tab w:val="left" w:leader="none" w:pos="1440"/>
        </w:tabs>
        <w:spacing w:after="0" w:after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All active paper records will be kept secured and out of sight when being transported from the office.</w:t>
      </w:r>
      <w:r w:rsidDel="00000000" w:rsidR="00000000" w:rsidRPr="00000000">
        <w:rPr>
          <w:rtl w:val="0"/>
        </w:rPr>
      </w:r>
    </w:p>
    <w:p w:rsidR="00000000" w:rsidDel="00000000" w:rsidP="00000000" w:rsidRDefault="00000000" w:rsidRPr="00000000" w14:paraId="0000001C">
      <w:pPr>
        <w:numPr>
          <w:ilvl w:val="0"/>
          <w:numId w:val="3"/>
        </w:numPr>
        <w:tabs>
          <w:tab w:val="left" w:leader="none" w:pos="1440"/>
        </w:tabs>
        <w:spacing w:after="0" w:after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All active paper records in use should be monitored and protected from unauthorized viewing.</w:t>
      </w:r>
      <w:r w:rsidDel="00000000" w:rsidR="00000000" w:rsidRPr="00000000">
        <w:rPr>
          <w:rtl w:val="0"/>
        </w:rPr>
      </w:r>
    </w:p>
    <w:p w:rsidR="00000000" w:rsidDel="00000000" w:rsidP="00000000" w:rsidRDefault="00000000" w:rsidRPr="00000000" w14:paraId="0000001D">
      <w:pPr>
        <w:numPr>
          <w:ilvl w:val="0"/>
          <w:numId w:val="3"/>
        </w:numPr>
        <w:tabs>
          <w:tab w:val="left" w:leader="none" w:pos="1440"/>
        </w:tabs>
        <w:spacing w:after="0" w:afterAutospacing="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All archived paper records will be maintained in a designated, locked storage area.</w:t>
      </w:r>
      <w:r w:rsidDel="00000000" w:rsidR="00000000" w:rsidRPr="00000000">
        <w:rPr>
          <w:rtl w:val="0"/>
        </w:rPr>
      </w:r>
    </w:p>
    <w:p w:rsidR="00000000" w:rsidDel="00000000" w:rsidP="00000000" w:rsidRDefault="00000000" w:rsidRPr="00000000" w14:paraId="0000001E">
      <w:pPr>
        <w:numPr>
          <w:ilvl w:val="0"/>
          <w:numId w:val="3"/>
        </w:numPr>
        <w:tabs>
          <w:tab w:val="left" w:leader="none" w:pos="1440"/>
        </w:tabs>
        <w:spacing w:after="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Reasonable measures will be taken to protect participant records from damage due to fire and water.</w:t>
      </w:r>
      <w:r w:rsidDel="00000000" w:rsidR="00000000" w:rsidRPr="00000000">
        <w:rPr>
          <w:rtl w:val="0"/>
        </w:rPr>
      </w:r>
    </w:p>
    <w:p w:rsidR="00000000" w:rsidDel="00000000" w:rsidP="00000000" w:rsidRDefault="00000000" w:rsidRPr="00000000" w14:paraId="0000001F">
      <w:pPr>
        <w:tabs>
          <w:tab w:val="left" w:leader="none" w:pos="720"/>
        </w:tabs>
        <w:spacing w:after="120" w:lineRule="auto"/>
        <w:ind w:left="720" w:hanging="360"/>
        <w:rPr/>
      </w:pPr>
      <w:r w:rsidDel="00000000" w:rsidR="00000000" w:rsidRPr="00000000">
        <w:rPr>
          <w:rFonts w:ascii="Arial" w:cs="Arial" w:eastAsia="Arial" w:hAnsi="Arial"/>
          <w:sz w:val="22"/>
          <w:szCs w:val="22"/>
          <w:rtl w:val="0"/>
        </w:rPr>
        <w:t xml:space="preserve">5. Whenever copies are made from the record, employees must safeguard the copies.</w:t>
      </w:r>
      <w:r w:rsidDel="00000000" w:rsidR="00000000" w:rsidRPr="00000000">
        <w:rPr>
          <w:rtl w:val="0"/>
        </w:rPr>
      </w:r>
    </w:p>
    <w:p w:rsidR="00000000" w:rsidDel="00000000" w:rsidP="00000000" w:rsidRDefault="00000000" w:rsidRPr="00000000" w14:paraId="00000020">
      <w:pPr>
        <w:tabs>
          <w:tab w:val="left" w:leader="none" w:pos="720"/>
        </w:tabs>
        <w:spacing w:after="120" w:lineRule="auto"/>
        <w:ind w:left="720" w:hanging="360"/>
        <w:rPr/>
      </w:pPr>
      <w:r w:rsidDel="00000000" w:rsidR="00000000" w:rsidRPr="00000000">
        <w:rPr>
          <w:rFonts w:ascii="Arial" w:cs="Arial" w:eastAsia="Arial" w:hAnsi="Arial"/>
          <w:sz w:val="22"/>
          <w:szCs w:val="22"/>
          <w:rtl w:val="0"/>
        </w:rPr>
        <w:t xml:space="preserve">6. If/when faxes are used a fax cover sheet must contain a confidentiality statement. Whenever confidential information is faxed, the sender must ensure that a designated receiver is available before transmitting information, e.g. telephone call. The receipt of the information must be confirmed.</w:t>
      </w:r>
      <w:r w:rsidDel="00000000" w:rsidR="00000000" w:rsidRPr="00000000">
        <w:rPr>
          <w:rtl w:val="0"/>
        </w:rPr>
      </w:r>
    </w:p>
    <w:p w:rsidR="00000000" w:rsidDel="00000000" w:rsidP="00000000" w:rsidRDefault="00000000" w:rsidRPr="00000000" w14:paraId="00000021">
      <w:pPr>
        <w:tabs>
          <w:tab w:val="left" w:leader="none" w:pos="720"/>
        </w:tabs>
        <w:spacing w:after="120" w:lineRule="auto"/>
        <w:ind w:left="720" w:hanging="360"/>
        <w:rPr/>
      </w:pPr>
      <w:r w:rsidDel="00000000" w:rsidR="00000000" w:rsidRPr="00000000">
        <w:rPr>
          <w:rFonts w:ascii="Arial" w:cs="Arial" w:eastAsia="Arial" w:hAnsi="Arial"/>
          <w:sz w:val="22"/>
          <w:szCs w:val="22"/>
          <w:rtl w:val="0"/>
        </w:rPr>
        <w:t xml:space="preserve">7. Email should not contain participant identifying confidential information. If a situation presents whereby confidential information is required to be included in an email document, ORGANIZATION NAME will use an encrypted email. All email from ORGANIZATION NAME email addresses will include a confidentiality statement.</w:t>
      </w:r>
      <w:r w:rsidDel="00000000" w:rsidR="00000000" w:rsidRPr="00000000">
        <w:rPr>
          <w:rtl w:val="0"/>
        </w:rPr>
      </w:r>
    </w:p>
    <w:p w:rsidR="00000000" w:rsidDel="00000000" w:rsidP="00000000" w:rsidRDefault="00000000" w:rsidRPr="00000000" w14:paraId="00000022">
      <w:pPr>
        <w:tabs>
          <w:tab w:val="left" w:leader="none" w:pos="720"/>
        </w:tabs>
        <w:spacing w:after="120" w:lineRule="auto"/>
        <w:ind w:left="720" w:hanging="360"/>
        <w:rPr/>
      </w:pPr>
      <w:r w:rsidDel="00000000" w:rsidR="00000000" w:rsidRPr="00000000">
        <w:rPr>
          <w:rFonts w:ascii="Arial" w:cs="Arial" w:eastAsia="Arial" w:hAnsi="Arial"/>
          <w:sz w:val="22"/>
          <w:szCs w:val="22"/>
          <w:rtl w:val="0"/>
        </w:rPr>
        <w:t xml:space="preserve">8. Information received from other agencies must be treated with the same care for confidentiality. Release or disclosure of information must be documented.</w:t>
      </w:r>
      <w:r w:rsidDel="00000000" w:rsidR="00000000" w:rsidRPr="00000000">
        <w:rPr>
          <w:rtl w:val="0"/>
        </w:rPr>
      </w:r>
    </w:p>
    <w:p w:rsidR="00000000" w:rsidDel="00000000" w:rsidP="00000000" w:rsidRDefault="00000000" w:rsidRPr="00000000" w14:paraId="00000023">
      <w:pPr>
        <w:tabs>
          <w:tab w:val="left" w:leader="none" w:pos="720"/>
        </w:tabs>
        <w:spacing w:after="120" w:lineRule="auto"/>
        <w:ind w:left="720" w:hanging="360"/>
        <w:rPr/>
      </w:pPr>
      <w:r w:rsidDel="00000000" w:rsidR="00000000" w:rsidRPr="00000000">
        <w:rPr>
          <w:rFonts w:ascii="Arial" w:cs="Arial" w:eastAsia="Arial" w:hAnsi="Arial"/>
          <w:sz w:val="22"/>
          <w:szCs w:val="22"/>
          <w:rtl w:val="0"/>
        </w:rPr>
        <w:t xml:space="preserve">9. Inactive participant records or those of discharged participants will be maintained in accordance with policy.</w:t>
      </w:r>
      <w:r w:rsidDel="00000000" w:rsidR="00000000" w:rsidRPr="00000000">
        <w:rPr>
          <w:rtl w:val="0"/>
        </w:rPr>
      </w:r>
    </w:p>
    <w:p w:rsidR="00000000" w:rsidDel="00000000" w:rsidP="00000000" w:rsidRDefault="00000000" w:rsidRPr="00000000" w14:paraId="00000024">
      <w:pPr>
        <w:tabs>
          <w:tab w:val="left" w:leader="none" w:pos="720"/>
        </w:tabs>
        <w:spacing w:after="120" w:lineRule="auto"/>
        <w:ind w:left="720" w:hanging="360"/>
        <w:rPr/>
      </w:pPr>
      <w:r w:rsidDel="00000000" w:rsidR="00000000" w:rsidRPr="00000000">
        <w:rPr>
          <w:rFonts w:ascii="Arial" w:cs="Arial" w:eastAsia="Arial" w:hAnsi="Arial"/>
          <w:sz w:val="22"/>
          <w:szCs w:val="22"/>
          <w:rtl w:val="0"/>
        </w:rPr>
        <w:t xml:space="preserve">10. Files and documents awaiting disposal or destruction are disposed of on a regular basis, and reasonable measures are taken to minimize access. Shredding of files and documents is performed on a timely basis, consistent with record retention requirements and policies. Confidential information must not be discarded in trash bins, unsecured recycle bins or other publicly-accessible locations.</w:t>
      </w:r>
      <w:r w:rsidDel="00000000" w:rsidR="00000000" w:rsidRPr="00000000">
        <w:rPr>
          <w:rtl w:val="0"/>
        </w:rPr>
      </w:r>
    </w:p>
    <w:p w:rsidR="00000000" w:rsidDel="00000000" w:rsidP="00000000" w:rsidRDefault="00000000" w:rsidRPr="00000000" w14:paraId="00000025">
      <w:pPr>
        <w:tabs>
          <w:tab w:val="left" w:leader="none" w:pos="720"/>
        </w:tabs>
        <w:spacing w:after="120" w:lineRule="auto"/>
        <w:ind w:left="720" w:hanging="360"/>
        <w:rPr/>
      </w:pPr>
      <w:r w:rsidDel="00000000" w:rsidR="00000000" w:rsidRPr="00000000">
        <w:rPr>
          <w:rFonts w:ascii="Arial" w:cs="Arial" w:eastAsia="Arial" w:hAnsi="Arial"/>
          <w:sz w:val="22"/>
          <w:szCs w:val="22"/>
          <w:rtl w:val="0"/>
        </w:rPr>
        <w:t xml:space="preserve">11. Any protected information will only be shared with individuals and entities with current Consent to Release Information form.</w:t>
      </w:r>
      <w:r w:rsidDel="00000000" w:rsidR="00000000" w:rsidRPr="00000000">
        <w:rPr>
          <w:rtl w:val="0"/>
        </w:rPr>
      </w:r>
    </w:p>
    <w:p w:rsidR="00000000" w:rsidDel="00000000" w:rsidP="00000000" w:rsidRDefault="00000000" w:rsidRPr="00000000" w14:paraId="00000026">
      <w:pPr>
        <w:tabs>
          <w:tab w:val="left" w:leader="none" w:pos="720"/>
        </w:tabs>
        <w:spacing w:after="120" w:lineRule="auto"/>
        <w:ind w:left="720" w:hanging="360"/>
        <w:rPr/>
      </w:pPr>
      <w:r w:rsidDel="00000000" w:rsidR="00000000" w:rsidRPr="00000000">
        <w:rPr>
          <w:rFonts w:ascii="Arial" w:cs="Arial" w:eastAsia="Arial" w:hAnsi="Arial"/>
          <w:sz w:val="22"/>
          <w:szCs w:val="22"/>
          <w:rtl w:val="0"/>
        </w:rPr>
        <w:t xml:space="preserve">12. ORGANIZATION NAME will maintain cyber protection insurance.</w:t>
      </w:r>
      <w:r w:rsidDel="00000000" w:rsidR="00000000" w:rsidRPr="00000000">
        <w:rPr>
          <w:rtl w:val="0"/>
        </w:rPr>
      </w:r>
    </w:p>
    <w:p w:rsidR="00000000" w:rsidDel="00000000" w:rsidP="00000000" w:rsidRDefault="00000000" w:rsidRPr="00000000" w14:paraId="00000027">
      <w:pPr>
        <w:pBdr>
          <w:top w:color="cccccc" w:space="6" w:sz="4" w:val="single"/>
        </w:pBdr>
        <w:spacing w:before="400" w:lineRule="auto"/>
        <w:rPr/>
      </w:pPr>
      <w:r w:rsidDel="00000000" w:rsidR="00000000" w:rsidRPr="00000000">
        <w:rPr>
          <w:rFonts w:ascii="Arial" w:cs="Arial" w:eastAsia="Arial" w:hAnsi="Arial"/>
          <w:color w:val="808080"/>
          <w:sz w:val="14"/>
          <w:szCs w:val="14"/>
          <w:rtl w:val="0"/>
        </w:rPr>
        <w:t xml:space="preserve">The information included in this manual is the property of ORGANIZATION NAME. Any use of this material in part or whole for any reason other than approved business of ORGANIZATION NAME without written permission of ORGANIZATION NAME is prohibited.</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pfNrn9e5uLLzUY3G8mzfdJwBkQ==">CgMxLjA4AHIhMWx6endlYVFrbkM0QVFiLVFyaFN2NlBDcHVTamx6NnBL</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6507B4CF65F7E46AFF842ABC635721A" ma:contentTypeVersion="16" ma:contentTypeDescription="Create a new document." ma:contentTypeScope="" ma:versionID="ca55a41b0ed779ee2efd68404ca2fc95">
  <xsd:schema xmlns:xsd="http://www.w3.org/2001/XMLSchema" xmlns:xs="http://www.w3.org/2001/XMLSchema" xmlns:p="http://schemas.microsoft.com/office/2006/metadata/properties" xmlns:ns2="cad1fc40-1454-4c97-aeb5-35d97b6fa482" xmlns:ns3="665c352f-8d6d-4020-a5b6-a08d6a705dae" targetNamespace="http://schemas.microsoft.com/office/2006/metadata/properties" ma:root="true" ma:fieldsID="bfd7b7ef5cd67dd0b8bfad8e88ff71c3" ns2:_="" ns3:_="">
    <xsd:import namespace="cad1fc40-1454-4c97-aeb5-35d97b6fa482"/>
    <xsd:import namespace="665c352f-8d6d-4020-a5b6-a08d6a705d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1fc40-1454-4c97-aeb5-35d97b6fa4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8b6a237-d86d-42ff-99b8-7e1a4d2e6a3a}" ma:internalName="TaxCatchAll" ma:showField="CatchAllData" ma:web="cad1fc40-1454-4c97-aeb5-35d97b6fa4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5c352f-8d6d-4020-a5b6-a08d6a705da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390dcb-9ef6-4861-8ed4-d93efaede2b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5c352f-8d6d-4020-a5b6-a08d6a705dae">
      <Terms xmlns="http://schemas.microsoft.com/office/infopath/2007/PartnerControls"/>
    </lcf76f155ced4ddcb4097134ff3c332f>
    <TaxCatchAll xmlns="cad1fc40-1454-4c97-aeb5-35d97b6fa482"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58C22BE-1B0F-4462-A509-1157E724BCC1}"/>
</file>

<file path=customXML/itemProps3.xml><?xml version="1.0" encoding="utf-8"?>
<ds:datastoreItem xmlns:ds="http://schemas.openxmlformats.org/officeDocument/2006/customXml" ds:itemID="{E7D62C92-8C8B-466C-B170-2E3072716AF0}"/>
</file>

<file path=customXML/itemProps4.xml><?xml version="1.0" encoding="utf-8"?>
<ds:datastoreItem xmlns:ds="http://schemas.openxmlformats.org/officeDocument/2006/customXml" ds:itemID="{189EF3AE-7161-4B14-B7FC-ACCEB8AC49A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0x010100A6507B4CF65F7E46AFF842ABC635721A</vt:lpwstr>
  </property>
</Properties>
</file>